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DE" w:rsidRDefault="003A65DE" w:rsidP="003A65DE">
      <w:pPr>
        <w:jc w:val="center"/>
        <w:rPr>
          <w:rFonts w:ascii="Times New Roman" w:hAnsi="Times New Roman" w:cs="Times New Roman"/>
          <w:b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 wp14:anchorId="28D6EE12" wp14:editId="587801B4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19ED" wp14:editId="79417123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8.75pt" to="56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DC04C5" w:rsidRPr="0095085A" w:rsidRDefault="003A65DE" w:rsidP="003A65D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Pr="0095085A">
        <w:rPr>
          <w:rFonts w:ascii="Times New Roman" w:hAnsi="Times New Roman" w:cs="Times New Roman"/>
          <w:b/>
          <w:sz w:val="28"/>
          <w:szCs w:val="28"/>
        </w:rPr>
        <w:t>XII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EF3D76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95085A" w:rsidRPr="00EF3D76" w:rsidRDefault="00EF3D76" w:rsidP="003A65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95085A" w:rsidRPr="0095085A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85A" w:rsidRPr="0095085A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A65DE" w:rsidRPr="0095085A" w:rsidRDefault="003A65DE" w:rsidP="0095085A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95085A" w:rsidRPr="0095085A" w:rsidRDefault="003A65DE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1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firstschool.mp3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firstschool.cpp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firstschool.xls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firstschool.png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2 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USB кабел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Bluetooth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Wi-Fi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през интернет - като качите филма в някой торент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3 На флаш памет с капацитет 2 GB може да се съхрани файл с големина: 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4 500 МВ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ТВ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1 413 МВ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2 284 430 268 B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4 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общ текстов докумен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т       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несподелен видеоклип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коригиране на данни в споделена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електронна таблица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отпечатан документ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5 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                     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има намалена консумация на енергия по време на работа и в режим на готовност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вложени в ограничено количество вещества, вредни за околната среда и здравето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включени само елементи произведени в Европейския съюз                            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е екологично чист и изхвърлянето му с битовите отпадъци не представлява опасност за околната среда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6 Даден е следният </w:t>
      </w:r>
      <w:r>
        <w:rPr>
          <w:rFonts w:ascii="Times New Roman" w:hAnsi="Times New Roman" w:cs="Times New Roman"/>
          <w:sz w:val="24"/>
          <w:szCs w:val="24"/>
          <w:lang w:val="bg-BG"/>
        </w:rPr>
        <w:t>фрагмент от електронна таблица: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</w:tblGrid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95085A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А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5085A" w:rsidRPr="0095085A" w:rsidRDefault="00A37F00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Пресметнете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стойността, която се получава в клетката С2, ако тя е форматирана като число с 0 цифри след десетичния знак.</w:t>
      </w:r>
    </w:p>
    <w:p w:rsidR="00A37F00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Отговор:……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  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4 т.</w:t>
      </w:r>
    </w:p>
    <w:p w:rsidR="001D30C6" w:rsidRPr="001D30C6" w:rsidRDefault="00A37F00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7 </w:t>
      </w:r>
      <w:r w:rsidR="001D30C6" w:rsidRPr="001D30C6">
        <w:rPr>
          <w:rFonts w:ascii="Times New Roman" w:hAnsi="Times New Roman" w:cs="Times New Roman"/>
          <w:sz w:val="24"/>
          <w:szCs w:val="24"/>
          <w:lang w:val="bg-BG"/>
        </w:rPr>
        <w:t>Мониторът се свързва към: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а/ звуковата карта;           б/ видеокартата;            в/ мрежовата карта;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г/твърдия диск.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Зад. 8 </w:t>
      </w:r>
      <w:r w:rsidRPr="001D30C6">
        <w:rPr>
          <w:rFonts w:ascii="Times New Roman" w:hAnsi="Times New Roman" w:cs="Times New Roman"/>
          <w:sz w:val="24"/>
          <w:szCs w:val="24"/>
        </w:rPr>
        <w:t>Графичните редактори са специализирани програми за създаване и обработка на: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</w:rPr>
        <w:t xml:space="preserve"> а/ текстови документи;          б/ диаграми;             в/ таблици;              г/ графични изображения.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9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Кой от изброените файлови формати е графичен: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а/ ht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ml;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б/ jpeg;                      в/ wav;                     г/ mp3.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10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Кое от изброените по- долу не се отнася като подобласт за обработката на изображението в КГ: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разпознаване;                            б/ сценичен анализ;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компютърно зрение;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30C6">
        <w:rPr>
          <w:rFonts w:ascii="Times New Roman" w:hAnsi="Times New Roman" w:cs="Times New Roman"/>
          <w:sz w:val="24"/>
          <w:szCs w:val="24"/>
          <w:lang w:val="bg-BG"/>
        </w:rPr>
        <w:t>г/ изпраща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изображението по e- mail;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д/ подобрение на изображението.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11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BMP, GIF, JPEG са: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а/ мерни единици в КГ;                                 б/ видове растерни формати;          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кторни формати;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г/ нито едно от изброените.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                                                                                                                                  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12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dip е съкращение от </w:t>
      </w:r>
      <w:r w:rsidRPr="001D30C6">
        <w:rPr>
          <w:rFonts w:ascii="Times New Roman" w:hAnsi="Times New Roman" w:cs="Times New Roman"/>
          <w:b/>
          <w:sz w:val="24"/>
          <w:szCs w:val="24"/>
          <w:lang w:val="bg-BG"/>
        </w:rPr>
        <w:t>dots per inch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и означава: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а/ графичен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примитив;                           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б/ формат в КГ;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в/ брой пиксели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един инч /графична единица/;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г/ хоризонтален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размер в инчове.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</w:t>
      </w:r>
    </w:p>
    <w:p w:rsidR="001D30C6" w:rsidRPr="001D30C6" w:rsidRDefault="001D30C6" w:rsidP="001D30C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13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HTML е:</w:t>
      </w:r>
    </w:p>
    <w:p w:rsidR="006857B9" w:rsidRPr="006857B9" w:rsidRDefault="001D30C6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Hyper Text Markup Language;      б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Hupery Texty Markype LAN;          в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Huperi Textu Markype Lan.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т.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14 </w:t>
      </w:r>
      <w:r w:rsidR="006857B9" w:rsidRPr="006857B9">
        <w:rPr>
          <w:rFonts w:ascii="Times New Roman" w:hAnsi="Times New Roman" w:cs="Times New Roman"/>
          <w:sz w:val="24"/>
          <w:szCs w:val="24"/>
          <w:lang w:val="bg-BG"/>
        </w:rPr>
        <w:t>Всеки HTML документ започва и завършва с: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Главна буква и м</w:t>
      </w:r>
      <w:r>
        <w:rPr>
          <w:rFonts w:ascii="Times New Roman" w:hAnsi="Times New Roman" w:cs="Times New Roman"/>
          <w:sz w:val="24"/>
          <w:szCs w:val="24"/>
          <w:lang w:val="bg-BG"/>
        </w:rPr>
        <w:t>алка буква;    б/ Двойка отварящ и затварящ таг;    в/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Специален знак и главна буква.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15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Вярно ли е, че отварящия и затварящ таг трябва да носят едно и също име, като разлика има само в затварящия т.к. има / преди името на тага?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а/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ДА;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НЕ.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1т.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16</w:t>
      </w:r>
      <w:r w:rsidRPr="006857B9">
        <w:t xml:space="preserve">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Потребител, притежаващ лицензиран софтуерен продукт, може: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а/ да зарежда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програмата;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б/ да продава програмата с направени изменения;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>в/ да продава части от програмата на други потребители;  г/ да предоставя програмата на други потребители.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17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Менюто, което се появява при щракване с десен бутон на мишката в графичния потребителски интерфейс, се нарича: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а/  помощно меню;         б/ bubble help;     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в/ системно меню;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г/  контекстно меню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50368" w:rsidRP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18 С к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ой от изброените файлови формати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се записва </w:t>
      </w:r>
      <w:r>
        <w:rPr>
          <w:rFonts w:ascii="Times New Roman" w:hAnsi="Times New Roman" w:cs="Times New Roman"/>
          <w:sz w:val="24"/>
          <w:szCs w:val="24"/>
        </w:rPr>
        <w:t xml:space="preserve">HTML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6857B9" w:rsidRDefault="00650368" w:rsidP="00650368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            а/ html;                                     б/ jpeg;                      в/ wav;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г/ mp3.                           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19 Програмата за създаване на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>HTML документ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Notepad:</w:t>
      </w:r>
    </w:p>
    <w:p w:rsidR="00650368" w:rsidRP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368">
        <w:rPr>
          <w:rFonts w:ascii="Times New Roman" w:hAnsi="Times New Roman" w:cs="Times New Roman"/>
          <w:sz w:val="24"/>
          <w:szCs w:val="24"/>
        </w:rPr>
        <w:t xml:space="preserve">                  а/ ДА;                                                                     б/ НЕ.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</w:rPr>
        <w:t>т.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b/>
          <w:sz w:val="24"/>
          <w:szCs w:val="24"/>
          <w:lang w:val="bg-BG"/>
        </w:rPr>
        <w:t>СКАЛА НА ОЦЕНЯВАНЕ: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Слаб 2,  от </w:t>
      </w:r>
      <w:r w:rsidR="00107B0F">
        <w:rPr>
          <w:rFonts w:ascii="Times New Roman" w:hAnsi="Times New Roman" w:cs="Times New Roman"/>
          <w:sz w:val="24"/>
          <w:szCs w:val="24"/>
        </w:rPr>
        <w:t>14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1</w:t>
      </w:r>
      <w:r w:rsidR="00107B0F">
        <w:rPr>
          <w:rFonts w:ascii="Times New Roman" w:hAnsi="Times New Roman" w:cs="Times New Roman"/>
          <w:sz w:val="24"/>
          <w:szCs w:val="24"/>
        </w:rPr>
        <w:t>6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- Среден 3, от 1</w:t>
      </w:r>
      <w:r w:rsidR="00107B0F">
        <w:rPr>
          <w:rFonts w:ascii="Times New Roman" w:hAnsi="Times New Roman" w:cs="Times New Roman"/>
          <w:sz w:val="24"/>
          <w:szCs w:val="24"/>
        </w:rPr>
        <w:t>7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07B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Добър 4,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>20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107B0F">
        <w:rPr>
          <w:rFonts w:ascii="Times New Roman" w:hAnsi="Times New Roman" w:cs="Times New Roman"/>
          <w:sz w:val="24"/>
          <w:szCs w:val="24"/>
        </w:rPr>
        <w:t xml:space="preserve">22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- Мн. добър 5,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 xml:space="preserve">23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25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точки- Отличен 6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3164"/>
      </w:tblGrid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Рецензия:</w:t>
            </w:r>
          </w:p>
        </w:tc>
      </w:tr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Pr="00D90672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6857B9" w:rsidTr="006857B9">
        <w:tc>
          <w:tcPr>
            <w:tcW w:w="4219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Събрани точки от теста: </w:t>
            </w:r>
          </w:p>
        </w:tc>
        <w:tc>
          <w:tcPr>
            <w:tcW w:w="3827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Оценка:   </w:t>
            </w:r>
          </w:p>
        </w:tc>
        <w:tc>
          <w:tcPr>
            <w:tcW w:w="3164" w:type="dxa"/>
          </w:tcPr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подпис</w:t>
            </w: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57B9" w:rsidRPr="006857B9" w:rsidSect="003A65DE">
      <w:pgSz w:w="12240" w:h="15840"/>
      <w:pgMar w:top="45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0E" w:rsidRDefault="008C610E" w:rsidP="00650368">
      <w:pPr>
        <w:spacing w:after="0" w:line="240" w:lineRule="auto"/>
      </w:pPr>
      <w:r>
        <w:separator/>
      </w:r>
    </w:p>
  </w:endnote>
  <w:endnote w:type="continuationSeparator" w:id="0">
    <w:p w:rsidR="008C610E" w:rsidRDefault="008C610E" w:rsidP="006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0E" w:rsidRDefault="008C610E" w:rsidP="00650368">
      <w:pPr>
        <w:spacing w:after="0" w:line="240" w:lineRule="auto"/>
      </w:pPr>
      <w:r>
        <w:separator/>
      </w:r>
    </w:p>
  </w:footnote>
  <w:footnote w:type="continuationSeparator" w:id="0">
    <w:p w:rsidR="008C610E" w:rsidRDefault="008C610E" w:rsidP="0065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E"/>
    <w:rsid w:val="00107B0F"/>
    <w:rsid w:val="001D30C6"/>
    <w:rsid w:val="00313FEF"/>
    <w:rsid w:val="00395523"/>
    <w:rsid w:val="003A65DE"/>
    <w:rsid w:val="00650368"/>
    <w:rsid w:val="006857B9"/>
    <w:rsid w:val="007D7123"/>
    <w:rsid w:val="008C610E"/>
    <w:rsid w:val="0095085A"/>
    <w:rsid w:val="009A42B0"/>
    <w:rsid w:val="00A37F00"/>
    <w:rsid w:val="00AD77C0"/>
    <w:rsid w:val="00D90672"/>
    <w:rsid w:val="00DB2FBB"/>
    <w:rsid w:val="00E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2</cp:revision>
  <dcterms:created xsi:type="dcterms:W3CDTF">2019-09-19T12:35:00Z</dcterms:created>
  <dcterms:modified xsi:type="dcterms:W3CDTF">2019-09-19T12:35:00Z</dcterms:modified>
</cp:coreProperties>
</file>